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520" w:lineRule="exact"/>
        <w:ind w:right="64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附件1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6"/>
          <w:szCs w:val="36"/>
          <w:lang w:val="en-US" w:eastAsia="zh-CN" w:bidi="ar"/>
        </w:rPr>
        <w:t>杭州临安众诚工程咨询有限公司项目用工招聘计划</w:t>
      </w:r>
    </w:p>
    <w:bookmarkEnd w:id="0"/>
    <w:tbl>
      <w:tblPr>
        <w:tblStyle w:val="4"/>
        <w:tblW w:w="1383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2297"/>
        <w:gridCol w:w="1623"/>
        <w:gridCol w:w="6945"/>
        <w:gridCol w:w="22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招聘条件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用工形式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1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造价咨询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负责人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1.本科及以上学历；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2.造价、工程类等相关专业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3.40周岁(含)以下；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4.10年及以上工程项目造价管理工作经验；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5.具有一级注册造价师执业资格证；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6.服从公司安排，按需驻场。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项目用工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2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2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0"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成本管理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0"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负责人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0"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1.本科及以上学历；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2.造价、工程类等相关专业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3.40周岁(含)以下；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4.5年及以上工程项目造价管理工作经验；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5.服从公司安排，按需驻场。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项目用工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3031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0"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合计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0" w:line="32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2人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7A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YTFhZmE5OWY4YmMyMDNjY2ViM2ZlYjBiODg3ZDcifQ=="/>
  </w:docVars>
  <w:rsids>
    <w:rsidRoot w:val="73CF5DB0"/>
    <w:rsid w:val="16E3365C"/>
    <w:rsid w:val="40501CCF"/>
    <w:rsid w:val="73CF5DB0"/>
    <w:rsid w:val="79D4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widowControl w:val="0"/>
      <w:adjustRightInd/>
      <w:snapToGrid/>
      <w:spacing w:before="260" w:after="260" w:line="416" w:lineRule="auto"/>
      <w:jc w:val="both"/>
      <w:outlineLvl w:val="1"/>
    </w:pPr>
    <w:rPr>
      <w:rFonts w:ascii="Arial" w:hAnsi="Arial" w:eastAsia="黑体" w:cs="Times New Roman"/>
      <w:b/>
      <w:bCs/>
      <w:kern w:val="2"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2023-07-12T06:44:00Z</dcterms:created>
  <dc:creator>黄玲玲</dc:creator>
  <cp:lastModifiedBy>黄玲玲</cp:lastModifiedBy>
  <cp:lastPrinted>2023-07-12T09:40:53Z</cp:lastPrinted>
  <dcterms:modified xsi:type="dcterms:W3CDTF">2023-07-12T09:43:21Z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35FBDDFFD36F4EBEB58008624FCF183E_13</vt:lpwstr>
  </property>
</Properties>
</file>