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年杭州智行旅游开发有限公司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公开招聘劳务派遣人员公告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因公司业务发展需要，经区国资办批准，</w:t>
      </w:r>
      <w:r>
        <w:rPr>
          <w:rFonts w:hint="eastAsia" w:ascii="仿宋_GB2312" w:hAnsi="仿宋_GB2312" w:eastAsia="仿宋_GB2312" w:cs="仿宋_GB2312"/>
          <w:color w:val="333333"/>
          <w:szCs w:val="32"/>
          <w:shd w:val="clear" w:color="auto" w:fill="FFFFFF"/>
        </w:rPr>
        <w:t>决定面向社会公开招聘劳务派遣人员</w:t>
      </w:r>
      <w:r>
        <w:rPr>
          <w:rFonts w:hint="eastAsia" w:ascii="仿宋_GB2312" w:hAnsi="仿宋_GB2312" w:cs="仿宋_GB2312"/>
          <w:color w:val="333333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  <w:shd w:val="clear" w:color="auto" w:fill="FFFFFF"/>
        </w:rPr>
        <w:t>名。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现将有关事项公告如下：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32" w:firstLineChars="200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招聘计划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本次招聘劳务派遣人员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名</w:t>
      </w:r>
      <w:r>
        <w:rPr>
          <w:rFonts w:hint="eastAsia" w:ascii="仿宋_GB2312" w:hAnsi="仿宋_GB2312" w:eastAsia="仿宋_GB2312" w:cs="仿宋_GB2312"/>
          <w:color w:val="333333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柳溪江景区接待部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color w:val="333333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具体要求详见《杭州智行旅游开发有限公司公开招聘劳务派遣人员计划》（附件1）。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二、招聘范围、对象和条件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1.政治素质良好，品行端正，爱岗敬业，能胜任本职工作；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2.具有履行职位所必须的专业技术和政策业务水平；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3.具有适应岗位要求的身体条件；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4.符合招聘岗位的具体要求和条件，详见《杭州智行旅游开发有限公司公开招聘劳务派遣人员计划》（附件1）。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有下列情形之一的人员，不得报考：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1.受过刑事处罚的；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2.曾被开除公职的；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3.在各级人事招考中被认定有舞弊等严重违反考试录用纪律行为的；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 xml:space="preserve">4.受党纪、政纪处分尚未解除的；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5.因违法违纪，正在接受审查尚未作出结论的；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6.法律、法规规定不得录用的其他情形。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三、招聘程序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招聘分发布公告、报名与资格审查、单位面试、体检、考察、公示和录用等程序进行。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textAlignment w:val="auto"/>
        <w:rPr>
          <w:rFonts w:hint="eastAsia"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（一）报名和审查资格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1.报名时间：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日-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2022年5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2.报名所需资料：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（1）本人签字的《杭州智行旅游开发有限公司公开招聘劳务派遣人员报名表》；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（2）本人身份证正反面；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（3）户口簿；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（4）学历、学位证书等；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（5）一寸免冠证件照。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3. 报名方式：网上报名或现场报名。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（1）选择网上报名:请将以上报名所需资料的电子版（扫描件）一并打包后发送至电子邮箱</w:t>
      </w:r>
      <w:r>
        <w:rPr>
          <w:rFonts w:hint="default" w:ascii="Times New Roman" w:hAnsi="Times New Roman" w:eastAsia="仿宋_GB2312" w:cs="Times New Roman"/>
          <w:color w:val="333333"/>
          <w:szCs w:val="32"/>
          <w:highlight w:val="none"/>
        </w:rPr>
        <w:t>linanlvtou@</w:t>
      </w:r>
      <w:r>
        <w:rPr>
          <w:rFonts w:hint="eastAsia" w:cs="Times New Roman"/>
          <w:color w:val="333333"/>
          <w:szCs w:val="32"/>
          <w:highlight w:val="none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color w:val="333333"/>
          <w:szCs w:val="32"/>
          <w:highlight w:val="none"/>
        </w:rPr>
        <w:t xml:space="preserve">.com 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(邮件名格式为岗位名+姓名)。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Cs w:val="32"/>
        </w:rPr>
        <w:t>（2）选择现场报名：请准备好以上报名所需资料前往该地点进行报名：</w:t>
      </w:r>
      <w:r>
        <w:rPr>
          <w:rFonts w:hint="eastAsia" w:ascii="仿宋_GB2312" w:hAnsi="仿宋_GB2312" w:cs="仿宋_GB2312"/>
          <w:color w:val="333333"/>
          <w:szCs w:val="32"/>
          <w:lang w:eastAsia="zh-CN"/>
        </w:rPr>
        <w:t>浙江雷博人力资源开发有限公司临安分公司，临天一弄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30号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。联系电话：</w:t>
      </w:r>
      <w:r>
        <w:rPr>
          <w:rFonts w:hint="eastAsia" w:ascii="仿宋_GB2312" w:hAnsi="仿宋_GB2312" w:cs="仿宋_GB2312"/>
          <w:color w:val="333333"/>
          <w:szCs w:val="32"/>
          <w:highlight w:val="none"/>
          <w:lang w:val="en-US" w:eastAsia="zh-CN"/>
        </w:rPr>
        <w:t>58605689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，联系人：</w:t>
      </w:r>
      <w:r>
        <w:rPr>
          <w:rFonts w:hint="eastAsia" w:ascii="仿宋_GB2312" w:hAnsi="仿宋_GB2312" w:cs="仿宋_GB2312"/>
          <w:color w:val="333333"/>
          <w:szCs w:val="32"/>
          <w:highlight w:val="none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333333"/>
          <w:szCs w:val="32"/>
          <w:highlight w:val="none"/>
        </w:rPr>
        <w:t>女士。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（上午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8:30-</w:t>
      </w:r>
      <w:bookmarkStart w:id="0" w:name="_GoBack"/>
      <w:bookmarkEnd w:id="0"/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11:30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，下午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: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0-</w:t>
      </w:r>
      <w:r>
        <w:rPr>
          <w:rFonts w:hint="eastAsia" w:ascii="仿宋_GB2312" w:hAnsi="仿宋_GB2312" w:cs="仿宋_GB2312"/>
          <w:color w:val="333333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:30）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5.资格审查：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对报考人员在报名、资格审查和招聘全过程中，发现提供虚假材料的，取消资格。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楷体"/>
          <w:b/>
          <w:bCs/>
          <w:color w:val="333333"/>
          <w:szCs w:val="32"/>
        </w:rPr>
      </w:pPr>
      <w:r>
        <w:rPr>
          <w:rFonts w:hint="eastAsia" w:ascii="仿宋" w:hAnsi="仿宋" w:eastAsia="仿宋"/>
          <w:b/>
          <w:szCs w:val="32"/>
        </w:rPr>
        <w:t>（二）</w:t>
      </w:r>
      <w:r>
        <w:rPr>
          <w:rFonts w:hint="eastAsia" w:ascii="仿宋" w:hAnsi="仿宋" w:eastAsia="仿宋" w:cs="楷体"/>
          <w:b/>
          <w:bCs/>
          <w:color w:val="333333"/>
          <w:szCs w:val="32"/>
        </w:rPr>
        <w:t>考试考核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岗位招聘采用面试考核的方式（面试为结构化面试）：总成绩=综合评价成绩(综合评价成绩满分为100分&lt;保留小数点后两位，尾数四舍五入&gt;)。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参加面试者当天须将《杭州智行旅游开发有限公司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公开招聘劳务派遣人员报名表</w:t>
      </w:r>
      <w:r>
        <w:rPr>
          <w:rFonts w:hint="eastAsia" w:ascii="仿宋_GB2312" w:hAnsi="仿宋_GB2312" w:eastAsia="仿宋_GB2312" w:cs="仿宋_GB2312"/>
          <w:szCs w:val="32"/>
        </w:rPr>
        <w:t>》、身份证、户口簿、学历学位证书和其他证明材料的原件、复印件带至考场交给考务人员进行资格复审，资格复审不通过者取消参加面试资格。面试时间、地点、方式等另行通知。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Arial"/>
          <w:b/>
          <w:color w:val="000000"/>
          <w:kern w:val="0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Cs w:val="32"/>
        </w:rPr>
        <w:t>（三）体检和考察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面试结束后，在考生成绩中从高分到低分按招聘计划数1:1的比例确定体检、考察对象，体检在指定医院进行，时间、地点另行通知，体检费用及相关事宜由杭州临安线上市集贸易有限公司负责。报考人员不按规定的时间、地点参加体检的，视作放弃体检，放弃体检或体检不合格的，可在该岗位面试合格人员中按总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Arial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考察由杭州杭州智行旅游开发有限公司负责，对考察不合格或自行放弃的人员，在岗位面试合格人员中按总成绩从高分到低分依次递补。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Arial"/>
          <w:b/>
          <w:color w:val="000000"/>
          <w:kern w:val="0"/>
          <w:szCs w:val="32"/>
        </w:rPr>
      </w:pPr>
      <w:r>
        <w:rPr>
          <w:rFonts w:hint="eastAsia" w:ascii="仿宋" w:hAnsi="仿宋" w:eastAsia="仿宋" w:cs="Arial"/>
          <w:b/>
          <w:color w:val="000000"/>
          <w:kern w:val="0"/>
          <w:szCs w:val="32"/>
        </w:rPr>
        <w:t>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在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临安区人才网（www.larcw.com）</w:t>
      </w:r>
      <w:r>
        <w:rPr>
          <w:rFonts w:hint="eastAsia" w:ascii="仿宋_GB2312" w:hAnsi="仿宋_GB2312" w:eastAsia="仿宋_GB2312" w:cs="仿宋_GB2312"/>
          <w:szCs w:val="32"/>
        </w:rPr>
        <w:t>对拟聘人员进行公示，公示期限为5个工作日。公示期满后，没有反映问题或反映有问题经查实不影响聘用的，由杭州</w:t>
      </w:r>
      <w:r>
        <w:rPr>
          <w:rFonts w:hint="eastAsia" w:ascii="仿宋_GB2312" w:hAnsi="仿宋_GB2312" w:eastAsia="仿宋_GB2312" w:cs="仿宋_GB2312"/>
          <w:color w:val="333333"/>
          <w:szCs w:val="32"/>
        </w:rPr>
        <w:t>杭州智行旅游开发有限公司</w:t>
      </w:r>
      <w:r>
        <w:rPr>
          <w:rFonts w:hint="eastAsia" w:ascii="仿宋_GB2312" w:hAnsi="仿宋_GB2312" w:eastAsia="仿宋_GB2312" w:cs="仿宋_GB2312"/>
          <w:szCs w:val="32"/>
        </w:rPr>
        <w:t>负责安排劳务派遣公司与其签订劳动合同并约定试用期，试用期满考核合格的继续聘用,考核不合格的，按规定解除劳动合同。工资福利依照区相关文件执行。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拟聘用人员在公示结束后有放弃聘用资格、无正当理由逾期不报到的，或发现有不符合报考资格和录用条件的，取消聘用资格。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-2"/>
          <w:kern w:val="32"/>
          <w:szCs w:val="32"/>
        </w:rPr>
        <w:t>四、招聘原则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1.坚持公开、公平、竞争、择优原则和德才兼备的原则，公开报名、统一面试、严格考察、择优录用。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2.岗位工作经验要求的工作时间，计算到20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Cs w:val="32"/>
        </w:rPr>
        <w:t>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Cs w:val="32"/>
        </w:rPr>
        <w:t>日止，工作经验证明以签订劳动（聘用）合同和社保缴费记录及其它有效证明为准。在全日制学校就读期间参加社会实践、实习、兼职等不能作为工作经历。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3.本次招聘过程的有关信息均通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过临安区人才网（www.larcw.com）进</w:t>
      </w:r>
      <w:r>
        <w:rPr>
          <w:rFonts w:hint="eastAsia" w:ascii="仿宋_GB2312" w:hAnsi="仿宋_GB2312" w:eastAsia="仿宋_GB2312" w:cs="仿宋_GB2312"/>
          <w:szCs w:val="32"/>
        </w:rPr>
        <w:t>行公告，请注意查询。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4.未尽事宜，由杭州智行旅游开发有限公司负责解释。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智行</w:t>
      </w:r>
      <w:r>
        <w:rPr>
          <w:rFonts w:hint="eastAsia" w:ascii="仿宋_GB2312" w:hAnsi="仿宋_GB2312" w:eastAsia="仿宋_GB2312" w:cs="仿宋_GB2312"/>
          <w:szCs w:val="32"/>
        </w:rPr>
        <w:t>公司联系人：</w:t>
      </w:r>
      <w:r>
        <w:rPr>
          <w:rFonts w:hint="eastAsia" w:ascii="仿宋_GB2312" w:hAnsi="仿宋_GB2312" w:cs="仿宋_GB231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女士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联系电话：0571-63612388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雷博公司联系人：李女士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联系电话：0571-58605689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杭州智行旅游开发有限公司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 xml:space="preserve">                   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20</w:t>
      </w:r>
      <w:r>
        <w:rPr>
          <w:rFonts w:hint="eastAsia" w:ascii="仿宋_GB2312" w:hAnsi="仿宋_GB2312" w:cs="仿宋_GB231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日</w:t>
      </w: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both"/>
        <w:rPr>
          <w:rFonts w:hint="eastAsia" w:ascii="仿宋" w:hAnsi="仿宋" w:eastAsia="仿宋" w:cs="仿宋_GB2312"/>
          <w:color w:val="000000"/>
          <w:szCs w:val="32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仿宋" w:hAnsi="仿宋" w:eastAsia="仿宋" w:cs="Arial"/>
          <w:b/>
          <w:color w:val="000000"/>
          <w:kern w:val="0"/>
          <w:szCs w:val="32"/>
        </w:rPr>
      </w:pP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杭州智行旅游开发有限公司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公开招聘劳务派遣人员计划</w:t>
      </w:r>
    </w:p>
    <w:tbl>
      <w:tblPr>
        <w:tblStyle w:val="5"/>
        <w:tblW w:w="9780" w:type="dxa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299"/>
        <w:gridCol w:w="3432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岗位职责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任职要求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sz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接待部负责人</w:t>
            </w: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负责接待部日常事务（兼顾景区门票的售验票及船只调度工作）。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1.大专及以上学历，且有一定的从业经验；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2.能熟练的操作电脑；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3.责任心强，能吃苦耐劳；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4.具有良好的服务意识和服务精神；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5.具有良好的学习能力和沟通能力。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ahoma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接待部工作人员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4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协助接待部负责人完成接待部日常工作（兼顾售票及日常的票务统计工作）。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1.能熟练的操作电脑，且有一定的从业经验；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2.责任心强，能吃苦耐劳；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3.具有良好的服务意识和服务精神；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4.具有良好的学习能力和沟通能力。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ahom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pStyle w:val="2"/>
        <w:ind w:left="0" w:leftChars="0" w:firstLine="0" w:firstLineChars="0"/>
        <w:rPr>
          <w:rFonts w:hint="eastAsia" w:ascii="楷体_GB2312" w:hAnsi="楷体_GB2312"/>
          <w:szCs w:val="21"/>
        </w:rPr>
      </w:pPr>
    </w:p>
    <w:p>
      <w:pPr>
        <w:spacing w:line="460" w:lineRule="exact"/>
        <w:jc w:val="left"/>
        <w:rPr>
          <w:rFonts w:hint="eastAsia" w:ascii="楷体_GB2312" w:hAnsi="楷体_GB2312"/>
          <w:szCs w:val="21"/>
          <w:lang w:val="en-US" w:eastAsia="zh-CN"/>
        </w:rPr>
      </w:pPr>
      <w:r>
        <w:rPr>
          <w:rFonts w:hint="eastAsia" w:ascii="楷体_GB2312" w:hAnsi="楷体_GB2312"/>
          <w:szCs w:val="21"/>
        </w:rPr>
        <w:t>附件</w:t>
      </w:r>
      <w:r>
        <w:rPr>
          <w:rFonts w:hint="eastAsia" w:ascii="楷体_GB2312" w:hAnsi="楷体_GB2312"/>
          <w:szCs w:val="21"/>
          <w:lang w:val="en-US" w:eastAsia="zh-CN"/>
        </w:rPr>
        <w:t>2</w:t>
      </w:r>
    </w:p>
    <w:p>
      <w:pPr>
        <w:spacing w:line="460" w:lineRule="exact"/>
        <w:jc w:val="center"/>
        <w:rPr>
          <w:rFonts w:ascii="楷体_GB2312" w:hAnsi="楷体_GB2312"/>
          <w:szCs w:val="21"/>
        </w:rPr>
      </w:pPr>
      <w:r>
        <w:rPr>
          <w:rFonts w:hint="eastAsia" w:ascii="楷体_GB2312" w:hAnsi="楷体_GB2312"/>
          <w:b/>
          <w:bCs/>
          <w:sz w:val="36"/>
          <w:szCs w:val="36"/>
        </w:rPr>
        <w:t>杭州智行旅游开发有限公司</w:t>
      </w:r>
      <w:r>
        <w:rPr>
          <w:rFonts w:ascii="楷体_GB2312" w:hAnsi="楷体_GB2312"/>
          <w:b/>
          <w:bCs/>
          <w:sz w:val="36"/>
          <w:szCs w:val="36"/>
        </w:rPr>
        <w:t>招工报名表</w:t>
      </w:r>
    </w:p>
    <w:p>
      <w:pPr>
        <w:spacing w:line="460" w:lineRule="exact"/>
        <w:jc w:val="left"/>
        <w:rPr>
          <w:rFonts w:ascii="仿宋_GB2312" w:hAnsi="仿宋_GB2312"/>
          <w:sz w:val="21"/>
          <w:szCs w:val="21"/>
        </w:rPr>
      </w:pPr>
      <w:r>
        <w:rPr>
          <w:rFonts w:ascii="仿宋_GB2312" w:hAnsi="仿宋_GB2312"/>
          <w:sz w:val="24"/>
        </w:rPr>
        <w:t xml:space="preserve">应聘岗位：  </w:t>
      </w:r>
      <w:r>
        <w:rPr>
          <w:rFonts w:ascii="仿宋_GB2312" w:hAnsi="仿宋_GB2312"/>
          <w:sz w:val="21"/>
          <w:szCs w:val="21"/>
        </w:rPr>
        <w:t xml:space="preserve">       </w:t>
      </w:r>
      <w:r>
        <w:rPr>
          <w:rFonts w:hint="eastAsia" w:ascii="仿宋_GB2312" w:hAnsi="仿宋_GB2312"/>
          <w:sz w:val="21"/>
          <w:szCs w:val="21"/>
        </w:rPr>
        <w:t xml:space="preserve">                       </w:t>
      </w:r>
      <w:r>
        <w:rPr>
          <w:rFonts w:ascii="仿宋_GB2312" w:hAnsi="仿宋_GB2312"/>
          <w:sz w:val="21"/>
          <w:szCs w:val="21"/>
        </w:rPr>
        <w:t xml:space="preserve">                        年   月   日</w:t>
      </w:r>
    </w:p>
    <w:tbl>
      <w:tblPr>
        <w:tblStyle w:val="5"/>
        <w:tblW w:w="93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216"/>
        <w:gridCol w:w="392"/>
        <w:gridCol w:w="733"/>
        <w:gridCol w:w="162"/>
        <w:gridCol w:w="725"/>
        <w:gridCol w:w="6"/>
        <w:gridCol w:w="576"/>
        <w:gridCol w:w="138"/>
        <w:gridCol w:w="1002"/>
        <w:gridCol w:w="289"/>
        <w:gridCol w:w="187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是否退伍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（复员）军人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2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2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21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61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现家庭住址</w:t>
            </w:r>
          </w:p>
        </w:tc>
        <w:tc>
          <w:tcPr>
            <w:tcW w:w="74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何年何月毕业于何校何、专业</w:t>
            </w:r>
          </w:p>
        </w:tc>
        <w:tc>
          <w:tcPr>
            <w:tcW w:w="74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驾驶证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准驾车型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专业技术资质等级、证书号</w:t>
            </w:r>
          </w:p>
        </w:tc>
        <w:tc>
          <w:tcPr>
            <w:tcW w:w="3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初中</w:t>
            </w:r>
            <w:r>
              <w:rPr>
                <w:rFonts w:hint="eastAsia" w:ascii="仿宋" w:hAnsi="仿宋" w:eastAsia="仿宋" w:cs="仿宋"/>
                <w:sz w:val="24"/>
              </w:rPr>
              <w:t>开始填写）</w:t>
            </w: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45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受奖惩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</w:tc>
        <w:tc>
          <w:tcPr>
            <w:tcW w:w="787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40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用人部门录用意见：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</w:p>
          <w:p>
            <w:pPr>
              <w:spacing w:line="500" w:lineRule="exact"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  <w:tc>
          <w:tcPr>
            <w:tcW w:w="52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分管领导录用意见：</w:t>
            </w:r>
          </w:p>
          <w:p>
            <w:pPr>
              <w:spacing w:line="500" w:lineRule="exact"/>
              <w:ind w:left="3120" w:leftChars="975" w:firstLine="1800" w:firstLineChars="7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3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总经理审批意见：</w:t>
            </w:r>
          </w:p>
          <w:p>
            <w:pPr>
              <w:spacing w:line="500" w:lineRule="exact"/>
              <w:ind w:left="7200" w:leftChars="75" w:hanging="6960" w:hangingChars="290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spacing w:line="500" w:lineRule="exact"/>
              <w:ind w:left="7200" w:leftChars="75" w:hanging="6960" w:hangingChars="2900"/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color w:val="333333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A5E24"/>
    <w:multiLevelType w:val="singleLevel"/>
    <w:tmpl w:val="BC6A5E2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jQ1Mzk3N2RiYTQyMmRlYzQ3OTY4NmI4NTExNDMifQ=="/>
  </w:docVars>
  <w:rsids>
    <w:rsidRoot w:val="00000000"/>
    <w:rsid w:val="00C67B76"/>
    <w:rsid w:val="02741066"/>
    <w:rsid w:val="02CB0EBC"/>
    <w:rsid w:val="095843AC"/>
    <w:rsid w:val="0C02670B"/>
    <w:rsid w:val="0DAB7D39"/>
    <w:rsid w:val="0FB02FFC"/>
    <w:rsid w:val="12A6008B"/>
    <w:rsid w:val="13A77757"/>
    <w:rsid w:val="22BA4069"/>
    <w:rsid w:val="27C076A4"/>
    <w:rsid w:val="291941C8"/>
    <w:rsid w:val="29AA33FB"/>
    <w:rsid w:val="30B91742"/>
    <w:rsid w:val="37A85F3C"/>
    <w:rsid w:val="381B6B5E"/>
    <w:rsid w:val="39D9300A"/>
    <w:rsid w:val="3B8C1272"/>
    <w:rsid w:val="3C031976"/>
    <w:rsid w:val="3F9023D8"/>
    <w:rsid w:val="41B86BDE"/>
    <w:rsid w:val="477B47A8"/>
    <w:rsid w:val="50AC57AE"/>
    <w:rsid w:val="549C3BDE"/>
    <w:rsid w:val="55F47CF8"/>
    <w:rsid w:val="58FF02A8"/>
    <w:rsid w:val="5979517E"/>
    <w:rsid w:val="5CFC6885"/>
    <w:rsid w:val="5EFB65D4"/>
    <w:rsid w:val="64895D31"/>
    <w:rsid w:val="64C30E66"/>
    <w:rsid w:val="6FA94ADC"/>
    <w:rsid w:val="702D5A3F"/>
    <w:rsid w:val="768D6F54"/>
    <w:rsid w:val="77C02934"/>
    <w:rsid w:val="783221F9"/>
    <w:rsid w:val="78466978"/>
    <w:rsid w:val="7FBC639B"/>
    <w:rsid w:val="7FE36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2046</Words>
  <Characters>2186</Characters>
  <Lines>0</Lines>
  <Paragraphs>0</Paragraphs>
  <TotalTime>20</TotalTime>
  <ScaleCrop>false</ScaleCrop>
  <LinksUpToDate>false</LinksUpToDate>
  <CharactersWithSpaces>2392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2020-12-16T02:10:00Z</cp:lastPrinted>
  <dcterms:modified xsi:type="dcterms:W3CDTF">2022-05-07T06:33:25Z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EE39291CD60649DFBF521E91AFB9BFCA</vt:lpwstr>
  </property>
</Properties>
</file>